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74EC8" w:rsidRDefault="00874EC8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874EC8" w:rsidRDefault="00874EC8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74EC8" w:rsidRDefault="005B5DE9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32"/>
              </w:rPr>
              <w:instrText xml:space="preserve"> FORMTEXT </w:instrText>
            </w:r>
            <w:r w:rsidRPr="005B5DE9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74EC8" w:rsidRDefault="00177EB2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EC8" w:rsidRDefault="00177EB2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874EC8" w:rsidRDefault="00177EB2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4EC8" w:rsidRDefault="00874EC8"/>
    <w:p w:rsidR="00874EC8" w:rsidRDefault="00874EC8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3232"/>
        <w:gridCol w:w="1304"/>
        <w:gridCol w:w="1304"/>
        <w:gridCol w:w="1304"/>
        <w:gridCol w:w="1304"/>
        <w:gridCol w:w="341"/>
        <w:gridCol w:w="709"/>
        <w:gridCol w:w="35"/>
        <w:gridCol w:w="121"/>
        <w:gridCol w:w="1545"/>
        <w:gridCol w:w="141"/>
        <w:gridCol w:w="1150"/>
      </w:tblGrid>
      <w:tr w:rsidR="00D71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D71DDA" w:rsidRDefault="00D71DDA" w:rsidP="007466C8">
            <w:pPr>
              <w:spacing w:before="40" w:after="40"/>
              <w:ind w:left="57"/>
              <w:rPr>
                <w:b/>
                <w:sz w:val="32"/>
              </w:rPr>
            </w:pPr>
            <w:r>
              <w:rPr>
                <w:sz w:val="32"/>
              </w:rPr>
              <w:t>Prüfkarteiblatt: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D71DDA" w:rsidRPr="00647131" w:rsidRDefault="00D71DDA" w:rsidP="007466C8">
            <w:pPr>
              <w:pStyle w:val="berschrift4"/>
              <w:ind w:left="170"/>
              <w:rPr>
                <w:spacing w:val="20"/>
                <w:szCs w:val="32"/>
              </w:rPr>
            </w:pPr>
            <w:r>
              <w:rPr>
                <w:spacing w:val="20"/>
                <w:szCs w:val="32"/>
              </w:rPr>
              <w:t>S</w:t>
            </w:r>
            <w:r w:rsidRPr="00647131">
              <w:rPr>
                <w:spacing w:val="20"/>
                <w:szCs w:val="32"/>
              </w:rPr>
              <w:t>chläuche</w:t>
            </w:r>
            <w:r>
              <w:rPr>
                <w:spacing w:val="20"/>
                <w:szCs w:val="32"/>
              </w:rPr>
              <w:t xml:space="preserve"> für Hebekissen (ÖNORM EN 13731)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pct10" w:color="auto" w:fill="FFFFFF"/>
          </w:tcPr>
          <w:p w:rsidR="00D71DDA" w:rsidRDefault="00D71DDA" w:rsidP="007466C8">
            <w:pPr>
              <w:pStyle w:val="berschrift1"/>
              <w:ind w:left="57"/>
              <w:jc w:val="left"/>
            </w:pPr>
          </w:p>
        </w:tc>
        <w:tc>
          <w:tcPr>
            <w:tcW w:w="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D71DDA" w:rsidRPr="00FD5555" w:rsidRDefault="00D71DDA" w:rsidP="007466C8">
            <w:pPr>
              <w:pStyle w:val="berschrift1"/>
              <w:ind w:left="57"/>
              <w:jc w:val="left"/>
              <w:rPr>
                <w:i/>
              </w:rPr>
            </w:pPr>
          </w:p>
        </w:tc>
        <w:tc>
          <w:tcPr>
            <w:tcW w:w="180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D71DDA" w:rsidRDefault="00D71DDA" w:rsidP="00D71DDA">
            <w:pPr>
              <w:pStyle w:val="berschrift1"/>
              <w:ind w:left="57"/>
              <w:jc w:val="left"/>
            </w:pPr>
            <w:r>
              <w:t xml:space="preserve">Blatt Nr.: 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D71DDA" w:rsidRPr="00FD5555" w:rsidRDefault="005B5DE9" w:rsidP="00D71DDA">
            <w:pPr>
              <w:pStyle w:val="berschrift1"/>
              <w:ind w:left="57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i/>
              </w:rPr>
              <w:instrText xml:space="preserve"> FORMTEXT </w:instrText>
            </w:r>
            <w:r w:rsidRPr="005B5DE9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"/>
          </w:p>
        </w:tc>
      </w:tr>
      <w:tr w:rsidR="00D71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758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</w:pPr>
            <w:r>
              <w:t>Prüfverfahren:</w:t>
            </w:r>
            <w:r>
              <w:rPr>
                <w:sz w:val="20"/>
              </w:rPr>
              <w:t xml:space="preserve"> </w:t>
            </w:r>
            <w:r>
              <w:t>jährliche Sicht- und Funktionsprüfung</w:t>
            </w:r>
          </w:p>
        </w:tc>
      </w:tr>
      <w:tr w:rsidR="005B5DE9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5DE9" w:rsidRPr="00406A56" w:rsidRDefault="005B5DE9" w:rsidP="007466C8">
            <w:pPr>
              <w:spacing w:before="40" w:after="40"/>
              <w:ind w:left="57" w:right="57"/>
              <w:rPr>
                <w:szCs w:val="24"/>
              </w:rPr>
            </w:pPr>
            <w:r>
              <w:rPr>
                <w:szCs w:val="24"/>
              </w:rPr>
              <w:t>H</w:t>
            </w:r>
            <w:bookmarkStart w:id="3" w:name="Text2"/>
            <w:r>
              <w:rPr>
                <w:szCs w:val="24"/>
              </w:rPr>
              <w:t>ersteller od. Lieferant</w:t>
            </w:r>
            <w:r w:rsidRPr="00406A56">
              <w:rPr>
                <w:szCs w:val="24"/>
              </w:rPr>
              <w:t>:</w:t>
            </w:r>
          </w:p>
        </w:tc>
        <w:tc>
          <w:tcPr>
            <w:tcW w:w="92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5DE9" w:rsidRPr="00FD5555" w:rsidRDefault="005B5DE9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Cs w:val="24"/>
              </w:rPr>
              <w:instrText xml:space="preserve"> FORMTEXT </w:instrText>
            </w:r>
            <w:r w:rsidRPr="005B5DE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"/>
          </w:p>
        </w:tc>
      </w:tr>
      <w:tr w:rsidR="00D71DDA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DDA" w:rsidRPr="00406A56" w:rsidRDefault="00D71DDA" w:rsidP="007466C8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Laufende Schlauchnummer: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D71DDA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DDA" w:rsidRPr="00406A56" w:rsidRDefault="00D71DDA" w:rsidP="007466C8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Inventarnummer: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D71DDA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D71DDA" w:rsidRPr="00406A56" w:rsidRDefault="00D71DDA" w:rsidP="007466C8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Schlau</w:t>
            </w:r>
            <w:r>
              <w:rPr>
                <w:szCs w:val="24"/>
              </w:rPr>
              <w:t>chfarbe: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D71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Default="00D71DDA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</w:tr>
      <w:tr w:rsidR="00D71DDA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DDA" w:rsidRPr="00406A56" w:rsidRDefault="00D71DDA" w:rsidP="007466C8">
            <w:pPr>
              <w:spacing w:before="40" w:after="40"/>
              <w:ind w:left="57" w:right="57"/>
              <w:jc w:val="right"/>
              <w:rPr>
                <w:b/>
                <w:szCs w:val="24"/>
              </w:rPr>
            </w:pPr>
            <w:r w:rsidRPr="00406A56">
              <w:rPr>
                <w:b/>
                <w:szCs w:val="24"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Pr="00FD5555" w:rsidRDefault="00D71DDA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D71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5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D71DDA" w:rsidRDefault="00D71DDA">
            <w:pPr>
              <w:spacing w:before="40" w:after="40"/>
              <w:ind w:left="57" w:right="57"/>
            </w:pPr>
            <w:r>
              <w:rPr>
                <w:b/>
              </w:rPr>
              <w:t>Sicht- und Funktionsprüfung</w:t>
            </w:r>
          </w:p>
        </w:tc>
      </w:tr>
      <w:tr w:rsidR="00D71DDA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71DDA" w:rsidRPr="00B06621" w:rsidRDefault="00D71DDA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C34B7" w:rsidRDefault="00D71DDA" w:rsidP="00FC34B7">
            <w:pPr>
              <w:spacing w:before="40" w:after="40"/>
              <w:ind w:left="57" w:right="57"/>
              <w:rPr>
                <w:sz w:val="20"/>
              </w:rPr>
            </w:pPr>
            <w:r w:rsidRPr="00FC34B7">
              <w:rPr>
                <w:sz w:val="20"/>
              </w:rPr>
              <w:t xml:space="preserve">Kupplungs- </w:t>
            </w:r>
            <w:r>
              <w:rPr>
                <w:sz w:val="20"/>
              </w:rPr>
              <w:t>oder</w:t>
            </w:r>
            <w:r w:rsidRPr="00FC34B7">
              <w:rPr>
                <w:sz w:val="20"/>
              </w:rPr>
              <w:t xml:space="preserve"> Nippelteile</w:t>
            </w:r>
            <w:r>
              <w:rPr>
                <w:sz w:val="20"/>
              </w:rPr>
              <w:t xml:space="preserve"> nicht beschädigt und 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D71DDA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71DDA" w:rsidRPr="00B06621" w:rsidRDefault="00D71DDA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C34B7" w:rsidRDefault="00D71DDA" w:rsidP="00FC34B7">
            <w:pPr>
              <w:spacing w:before="40" w:after="40"/>
              <w:ind w:left="57" w:right="57"/>
              <w:rPr>
                <w:sz w:val="20"/>
              </w:rPr>
            </w:pPr>
            <w:r w:rsidRPr="00FC34B7">
              <w:rPr>
                <w:sz w:val="20"/>
              </w:rPr>
              <w:t>Schlauch frei von Schnitten, Rissen, Durchstichen, Knickungen, Abspaltungen oder anderen Schäden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D71DDA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71DDA" w:rsidRPr="00B06621" w:rsidRDefault="00D71DDA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FC34B7" w:rsidRDefault="00D71DDA" w:rsidP="00FC34B7">
            <w:pPr>
              <w:spacing w:before="40" w:after="40"/>
              <w:ind w:left="57" w:right="57"/>
              <w:rPr>
                <w:sz w:val="20"/>
              </w:rPr>
            </w:pPr>
            <w:r w:rsidRPr="00FC34B7">
              <w:rPr>
                <w:sz w:val="20"/>
              </w:rPr>
              <w:t xml:space="preserve">Kupplungs- </w:t>
            </w:r>
            <w:r>
              <w:rPr>
                <w:sz w:val="20"/>
              </w:rPr>
              <w:t xml:space="preserve">oder Nippeleinbindung </w:t>
            </w:r>
            <w:r w:rsidRPr="00FC34B7">
              <w:rPr>
                <w:sz w:val="20"/>
              </w:rPr>
              <w:t>fest</w:t>
            </w:r>
            <w:r>
              <w:rPr>
                <w:sz w:val="20"/>
              </w:rPr>
              <w:t xml:space="preserve"> und dicht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Pr="007466C8" w:rsidRDefault="00D71DDA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D71DDA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D71DDA" w:rsidRPr="00B06621" w:rsidRDefault="00D71DDA">
            <w:pPr>
              <w:spacing w:before="40" w:after="40"/>
              <w:ind w:left="57" w:right="57"/>
              <w:jc w:val="right"/>
              <w:rPr>
                <w:b/>
                <w:szCs w:val="24"/>
              </w:rPr>
            </w:pPr>
            <w:r w:rsidRPr="00B06621">
              <w:rPr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7466C8" w:rsidRDefault="00D71DDA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7466C8" w:rsidRDefault="00D71DDA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7466C8" w:rsidRDefault="00D71DDA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7466C8" w:rsidRDefault="00D71DDA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7466C8" w:rsidRDefault="00D71DDA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71DDA" w:rsidRPr="007466C8" w:rsidRDefault="00D71DDA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D71DDA" w:rsidRPr="007466C8" w:rsidRDefault="00D71DDA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D71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7466C8">
            <w:pPr>
              <w:spacing w:before="60" w:after="60"/>
              <w:ind w:left="57" w:right="57"/>
            </w:pPr>
            <w: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Pr="007466C8" w:rsidRDefault="00D71DDA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Pr="007466C8" w:rsidRDefault="00D71DDA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D71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</w:pPr>
            <w: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</w:tr>
      <w:tr w:rsidR="00D71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</w:pPr>
            <w: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1DDA" w:rsidRDefault="00D71DDA" w:rsidP="00B06621">
            <w:pPr>
              <w:spacing w:before="120" w:after="120"/>
              <w:ind w:left="57" w:right="57"/>
              <w:jc w:val="center"/>
            </w:pPr>
          </w:p>
        </w:tc>
      </w:tr>
    </w:tbl>
    <w:p w:rsidR="00874EC8" w:rsidRDefault="00874EC8" w:rsidP="007466C8"/>
    <w:sectPr w:rsidR="00874EC8" w:rsidSect="0074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26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7EB2">
      <w:r>
        <w:separator/>
      </w:r>
    </w:p>
  </w:endnote>
  <w:endnote w:type="continuationSeparator" w:id="0">
    <w:p w:rsidR="00000000" w:rsidRDefault="0017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C0" w:rsidRDefault="001474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874EC8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874EC8" w:rsidRDefault="00443CCC">
          <w:pPr>
            <w:pStyle w:val="Fuzeile"/>
            <w:spacing w:before="40"/>
            <w:rPr>
              <w:sz w:val="16"/>
            </w:rPr>
          </w:pPr>
          <w:r w:rsidRPr="00443CCC">
            <w:rPr>
              <w:sz w:val="16"/>
            </w:rPr>
            <w:fldChar w:fldCharType="begin"/>
          </w:r>
          <w:r w:rsidRPr="00443CCC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451573">
            <w:rPr>
              <w:noProof/>
              <w:sz w:val="16"/>
            </w:rPr>
            <w:t>Hebekissen Schlauch</w:t>
          </w:r>
          <w:r w:rsidRPr="00443CCC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874EC8" w:rsidRDefault="001474C0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874EC8" w:rsidRDefault="007466C8">
          <w:pPr>
            <w:pStyle w:val="Fuzeile"/>
            <w:spacing w:before="40"/>
            <w:jc w:val="right"/>
            <w:rPr>
              <w:sz w:val="16"/>
            </w:rPr>
          </w:pPr>
          <w:r w:rsidRPr="007466C8">
            <w:rPr>
              <w:sz w:val="16"/>
            </w:rPr>
            <w:t xml:space="preserve">Seite </w:t>
          </w:r>
          <w:r w:rsidRPr="007466C8">
            <w:rPr>
              <w:sz w:val="16"/>
            </w:rPr>
            <w:fldChar w:fldCharType="begin"/>
          </w:r>
          <w:r w:rsidRPr="007466C8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177EB2">
            <w:rPr>
              <w:noProof/>
              <w:sz w:val="16"/>
            </w:rPr>
            <w:t>1</w:t>
          </w:r>
          <w:r w:rsidRPr="007466C8">
            <w:rPr>
              <w:sz w:val="16"/>
            </w:rPr>
            <w:fldChar w:fldCharType="end"/>
          </w:r>
          <w:r w:rsidRPr="007466C8">
            <w:rPr>
              <w:sz w:val="16"/>
            </w:rPr>
            <w:t xml:space="preserve"> von </w:t>
          </w:r>
          <w:r w:rsidRPr="007466C8">
            <w:rPr>
              <w:sz w:val="16"/>
            </w:rPr>
            <w:fldChar w:fldCharType="begin"/>
          </w:r>
          <w:r w:rsidRPr="007466C8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177EB2">
            <w:rPr>
              <w:noProof/>
              <w:sz w:val="16"/>
            </w:rPr>
            <w:t>1</w:t>
          </w:r>
          <w:r w:rsidRPr="007466C8">
            <w:rPr>
              <w:sz w:val="16"/>
            </w:rPr>
            <w:fldChar w:fldCharType="end"/>
          </w:r>
        </w:p>
      </w:tc>
    </w:tr>
  </w:tbl>
  <w:p w:rsidR="00874EC8" w:rsidRDefault="00874E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C0" w:rsidRDefault="001474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7EB2">
      <w:r>
        <w:separator/>
      </w:r>
    </w:p>
  </w:footnote>
  <w:footnote w:type="continuationSeparator" w:id="0">
    <w:p w:rsidR="00000000" w:rsidRDefault="0017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C0" w:rsidRDefault="001474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C8" w:rsidRPr="007466C8" w:rsidRDefault="007466C8" w:rsidP="007466C8">
    <w:pPr>
      <w:pStyle w:val="Kopfzeile"/>
      <w:tabs>
        <w:tab w:val="clear" w:pos="4536"/>
        <w:tab w:val="clear" w:pos="9072"/>
        <w:tab w:val="left" w:pos="1340"/>
      </w:tabs>
      <w:rPr>
        <w:lang w:val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C0" w:rsidRDefault="00147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QvRB+zbVjQI+KY6wITHkOQ+zOm0lKdM/KOhAdDL2SVjk63GKh3lg7RKhM1HyQ9tLwX0iE8+XblXSvFJZQ3UQ==" w:salt="b91ADywD7qkpnHg9CUJJt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34"/>
    <w:rsid w:val="00023F2E"/>
    <w:rsid w:val="001474C0"/>
    <w:rsid w:val="001510B7"/>
    <w:rsid w:val="00154DD0"/>
    <w:rsid w:val="001577F8"/>
    <w:rsid w:val="00177EB2"/>
    <w:rsid w:val="00293C8A"/>
    <w:rsid w:val="002B26CE"/>
    <w:rsid w:val="002F24CB"/>
    <w:rsid w:val="0036526E"/>
    <w:rsid w:val="00443CCC"/>
    <w:rsid w:val="00451573"/>
    <w:rsid w:val="00480C21"/>
    <w:rsid w:val="005A37FA"/>
    <w:rsid w:val="005B5DE9"/>
    <w:rsid w:val="0062754F"/>
    <w:rsid w:val="00697D04"/>
    <w:rsid w:val="007466C8"/>
    <w:rsid w:val="00755AB8"/>
    <w:rsid w:val="00797A45"/>
    <w:rsid w:val="007C385F"/>
    <w:rsid w:val="007D2C95"/>
    <w:rsid w:val="00874EC8"/>
    <w:rsid w:val="00987ED6"/>
    <w:rsid w:val="00AB4734"/>
    <w:rsid w:val="00B06621"/>
    <w:rsid w:val="00B8344C"/>
    <w:rsid w:val="00BB2E8D"/>
    <w:rsid w:val="00C225C5"/>
    <w:rsid w:val="00D46BF7"/>
    <w:rsid w:val="00D71DDA"/>
    <w:rsid w:val="00E57294"/>
    <w:rsid w:val="00F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DD165B-0777-415E-96AE-6A94284E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ind w:left="284"/>
      <w:outlineLvl w:val="3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4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2005-04-27T06:33:00Z</cp:lastPrinted>
  <dcterms:created xsi:type="dcterms:W3CDTF">2017-08-17T06:10:00Z</dcterms:created>
  <dcterms:modified xsi:type="dcterms:W3CDTF">2017-08-17T06:10:00Z</dcterms:modified>
</cp:coreProperties>
</file>