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AC0275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AC0275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BD7917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BD7917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BD7917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1474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34293" w:rsidRPr="001E7B82" w:rsidRDefault="00934293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34293" w:rsidRPr="001104BB" w:rsidRDefault="00934293" w:rsidP="007E65DB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>
              <w:rPr>
                <w:rFonts w:ascii="Arial" w:hAnsi="Arial" w:cs="Arial"/>
                <w:spacing w:val="20"/>
                <w:szCs w:val="32"/>
              </w:rPr>
              <w:t>Stromerzeuger</w:t>
            </w:r>
            <w:r w:rsidR="00126720">
              <w:rPr>
                <w:rFonts w:ascii="Arial" w:hAnsi="Arial" w:cs="Arial"/>
                <w:spacing w:val="20"/>
                <w:szCs w:val="32"/>
              </w:rPr>
              <w:t xml:space="preserve"> (ÖBFV RL ET01)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934293" w:rsidRPr="006A560A" w:rsidRDefault="00934293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34293" w:rsidRPr="006A560A" w:rsidRDefault="00AC0275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AC0275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6A560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A560A" w:rsidRPr="002F359B" w:rsidRDefault="00AC0275" w:rsidP="0008086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AC0275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A560A" w:rsidRPr="002F359B" w:rsidRDefault="00AC0275" w:rsidP="0008086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AC0275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6A560A" w:rsidRPr="002F359B" w:rsidRDefault="00AC0275" w:rsidP="0008086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AC0275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6A560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2F359B" w:rsidRDefault="00AC0275" w:rsidP="0008086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AC0275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2F359B" w:rsidRDefault="00AC0275" w:rsidP="0008086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AC0275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60A" w:rsidRPr="002F359B" w:rsidRDefault="00AC0275" w:rsidP="0008086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AC0275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6A560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</w:t>
            </w:r>
            <w:r w:rsidR="0032225F">
              <w:rPr>
                <w:rFonts w:cs="Arial"/>
              </w:rPr>
              <w:t>- und Funktions</w:t>
            </w:r>
            <w:r w:rsidRPr="001A5676"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560A" w:rsidRPr="002F359B" w:rsidRDefault="006A560A" w:rsidP="0008086C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6A560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6A560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60A" w:rsidRPr="001A5676" w:rsidRDefault="006A560A" w:rsidP="0008086C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FE40A2" w:rsidRDefault="006A560A" w:rsidP="0008086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FE40A2" w:rsidRDefault="006A560A" w:rsidP="0008086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FE40A2" w:rsidRDefault="006A560A" w:rsidP="0008086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FE40A2" w:rsidRDefault="006A560A" w:rsidP="0008086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FE40A2" w:rsidRDefault="006A560A" w:rsidP="0008086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FE40A2" w:rsidRDefault="006A560A" w:rsidP="0008086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60A" w:rsidRPr="00FE40A2" w:rsidRDefault="006A560A" w:rsidP="0008086C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C00EA0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C00EA0" w:rsidRPr="00621642" w:rsidRDefault="00C00EA0" w:rsidP="00670C9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467078" w:rsidRDefault="006A560A" w:rsidP="002F3B6F">
            <w:pPr>
              <w:spacing w:before="60" w:after="60"/>
              <w:ind w:left="113"/>
              <w:rPr>
                <w:sz w:val="20"/>
              </w:rPr>
            </w:pPr>
            <w:r w:rsidRPr="00467078">
              <w:rPr>
                <w:sz w:val="20"/>
              </w:rPr>
              <w:t>Allgemeinzustand des Geräts in Ordnung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C00EA0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C00EA0" w:rsidRPr="00621642" w:rsidRDefault="00C00EA0" w:rsidP="0062164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467078" w:rsidRDefault="006A560A" w:rsidP="002F3B6F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Lüftungsgitter und Kühlrippen frei von Verunreinigungen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C00EA0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C00EA0" w:rsidRPr="00621642" w:rsidRDefault="00C00EA0" w:rsidP="0062164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467078" w:rsidRDefault="006A560A" w:rsidP="002F3B6F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 xml:space="preserve">Generator mit dem Tragerahmen </w:t>
            </w:r>
            <w:r w:rsidR="00303C58">
              <w:rPr>
                <w:sz w:val="20"/>
              </w:rPr>
              <w:t xml:space="preserve">fest </w:t>
            </w:r>
            <w:r>
              <w:rPr>
                <w:sz w:val="20"/>
              </w:rPr>
              <w:t xml:space="preserve"> verbunden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C00EA0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C00EA0" w:rsidRPr="00621642" w:rsidRDefault="00C00EA0" w:rsidP="0062164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467078" w:rsidRDefault="00C00EA0" w:rsidP="002F3B6F">
            <w:pPr>
              <w:spacing w:before="60" w:after="60"/>
              <w:ind w:left="113"/>
              <w:rPr>
                <w:sz w:val="20"/>
              </w:rPr>
            </w:pPr>
            <w:r w:rsidRPr="00467078">
              <w:rPr>
                <w:sz w:val="20"/>
              </w:rPr>
              <w:t>Leitungsschutzschalter</w:t>
            </w:r>
            <w:r w:rsidR="006A560A">
              <w:rPr>
                <w:sz w:val="20"/>
              </w:rPr>
              <w:t xml:space="preserve"> (probeweise Betätigung),</w:t>
            </w:r>
            <w:r w:rsidRPr="00467078">
              <w:rPr>
                <w:sz w:val="20"/>
              </w:rPr>
              <w:t xml:space="preserve"> </w:t>
            </w:r>
            <w:r w:rsidR="006A560A" w:rsidRPr="00467078">
              <w:rPr>
                <w:sz w:val="20"/>
              </w:rPr>
              <w:t>Steckdose</w:t>
            </w:r>
            <w:r w:rsidR="006A560A">
              <w:rPr>
                <w:sz w:val="20"/>
              </w:rPr>
              <w:t>n,</w:t>
            </w:r>
            <w:r w:rsidR="006A560A" w:rsidRPr="00467078">
              <w:rPr>
                <w:sz w:val="20"/>
              </w:rPr>
              <w:t xml:space="preserve"> </w:t>
            </w:r>
            <w:r w:rsidR="006A560A">
              <w:rPr>
                <w:sz w:val="20"/>
              </w:rPr>
              <w:t xml:space="preserve">Mess- und Anzeigeinstrumente </w:t>
            </w:r>
            <w:r w:rsidRPr="00467078">
              <w:rPr>
                <w:sz w:val="20"/>
              </w:rPr>
              <w:t xml:space="preserve">augenscheinlich in </w:t>
            </w:r>
            <w:r w:rsidR="00693B02" w:rsidRPr="00467078">
              <w:rPr>
                <w:sz w:val="20"/>
              </w:rPr>
              <w:t>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EA0" w:rsidRPr="006A560A" w:rsidRDefault="00C00EA0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03C58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03C58" w:rsidRPr="00621642" w:rsidRDefault="00303C58" w:rsidP="003A7CCA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467078" w:rsidRDefault="00A04C4E" w:rsidP="003A7CCA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Treibstofftank voll (Treibstoff max. 3 Monate alt)</w:t>
            </w:r>
            <w:r w:rsidR="00303C58" w:rsidRPr="00467078">
              <w:rPr>
                <w:sz w:val="20"/>
              </w:rPr>
              <w:t xml:space="preserve"> und Ölkontrolle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6A560A" w:rsidRDefault="00303C58" w:rsidP="003A7CC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6A560A" w:rsidRDefault="00303C58" w:rsidP="003A7CC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6A560A" w:rsidRDefault="00303C58" w:rsidP="003A7CC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6A560A" w:rsidRDefault="00303C58" w:rsidP="003A7CC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6A560A" w:rsidRDefault="00303C58" w:rsidP="003A7CC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6A560A" w:rsidRDefault="00303C58" w:rsidP="003A7CC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3C58" w:rsidRPr="006A560A" w:rsidRDefault="00303C58" w:rsidP="003A7CC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F3B6F" w:rsidRPr="00621642" w:rsidRDefault="002F3B6F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467078" w:rsidRDefault="00303C58" w:rsidP="002F3B6F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Motor und Treibstoffl</w:t>
            </w:r>
            <w:r w:rsidR="006A560A">
              <w:rPr>
                <w:sz w:val="20"/>
              </w:rPr>
              <w:t>eitungen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621642" w:rsidRDefault="002F3B6F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467078" w:rsidRDefault="002F3B6F" w:rsidP="002F3B6F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Zubehör 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6A560A" w:rsidRDefault="002F3B6F" w:rsidP="006A560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3B6F" w:rsidRPr="001E7B82" w:rsidRDefault="002F3B6F" w:rsidP="002F3B6F">
            <w:pPr>
              <w:spacing w:before="40" w:after="40"/>
              <w:ind w:left="57" w:right="57"/>
              <w:rPr>
                <w:rFonts w:cs="Arial"/>
              </w:rPr>
            </w:pPr>
            <w:r>
              <w:rPr>
                <w:rFonts w:cs="Arial"/>
                <w:b/>
              </w:rPr>
              <w:t>Funktionsprüfung</w:t>
            </w:r>
          </w:p>
        </w:tc>
      </w:tr>
      <w:tr w:rsidR="006A560A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A560A" w:rsidRPr="00621642" w:rsidRDefault="006A560A" w:rsidP="0008086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467078" w:rsidRDefault="006A560A" w:rsidP="0008086C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Reve</w:t>
            </w:r>
            <w:r w:rsidR="00A04C4E">
              <w:rPr>
                <w:sz w:val="20"/>
              </w:rPr>
              <w:t>r</w:t>
            </w:r>
            <w:r>
              <w:rPr>
                <w:sz w:val="20"/>
              </w:rPr>
              <w:t>sierstarter und/oder el.Starter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6A560A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A560A" w:rsidRPr="00621642" w:rsidRDefault="006A560A" w:rsidP="0008086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467078" w:rsidRDefault="006A560A" w:rsidP="0008086C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Augenscheinliche Untersuchung der Anzeigen während des Lastanlaufes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60A" w:rsidRPr="0032225F" w:rsidRDefault="006A560A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1A546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5464" w:rsidRPr="00621642" w:rsidRDefault="001A5464" w:rsidP="003A7CCA">
            <w:pPr>
              <w:spacing w:before="40" w:after="40"/>
              <w:ind w:left="113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64" w:rsidRPr="00467078" w:rsidRDefault="001A5464" w:rsidP="003A7CCA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Polwendeschalter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64" w:rsidRPr="0032225F" w:rsidRDefault="001A5464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64" w:rsidRPr="0032225F" w:rsidRDefault="001A5464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64" w:rsidRPr="0032225F" w:rsidRDefault="001A5464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64" w:rsidRPr="0032225F" w:rsidRDefault="001A5464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64" w:rsidRPr="0032225F" w:rsidRDefault="001A5464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64" w:rsidRPr="0032225F" w:rsidRDefault="001A5464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464" w:rsidRPr="0032225F" w:rsidRDefault="001A5464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2F3B6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F3B6F" w:rsidRPr="00621642" w:rsidRDefault="002F3B6F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467078" w:rsidRDefault="002F3B6F" w:rsidP="002F3B6F">
            <w:pPr>
              <w:spacing w:before="60" w:after="60"/>
              <w:ind w:left="113"/>
              <w:rPr>
                <w:sz w:val="20"/>
              </w:rPr>
            </w:pPr>
            <w:r w:rsidRPr="00467078">
              <w:rPr>
                <w:sz w:val="20"/>
              </w:rPr>
              <w:t>Schutzleiterprüfeinrichtung funktioniert; Prüflampe, Prüfkabel und Prüfspitze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</w:tbl>
    <w:p w:rsidR="001A5464" w:rsidRDefault="001A5464"/>
    <w:p w:rsidR="001A5464" w:rsidRDefault="001A5464"/>
    <w:p w:rsidR="001A5464" w:rsidRDefault="001A5464"/>
    <w:tbl>
      <w:tblPr>
        <w:tblW w:w="1474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2F3B6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F3B6F" w:rsidRPr="00621642" w:rsidRDefault="002F3B6F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467078" w:rsidRDefault="002F3B6F" w:rsidP="002F3B6F">
            <w:pPr>
              <w:spacing w:before="60" w:after="60"/>
              <w:ind w:left="113"/>
              <w:rPr>
                <w:sz w:val="20"/>
              </w:rPr>
            </w:pPr>
            <w:r w:rsidRPr="00467078">
              <w:rPr>
                <w:sz w:val="20"/>
              </w:rPr>
              <w:t>Schutzleiterprüfung am Gerät durchgeführt und Schutzleiter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32225F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C466E8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C466E8" w:rsidRPr="00621642" w:rsidRDefault="00C466E8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6E8" w:rsidRPr="00467078" w:rsidRDefault="00C466E8" w:rsidP="002F3B6F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Notstoppeinrichtung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6E8" w:rsidRPr="0032225F" w:rsidRDefault="00C466E8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6E8" w:rsidRPr="0032225F" w:rsidRDefault="00C466E8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6E8" w:rsidRPr="0032225F" w:rsidRDefault="00C466E8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6E8" w:rsidRPr="0032225F" w:rsidRDefault="00C466E8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6E8" w:rsidRPr="0032225F" w:rsidRDefault="00C466E8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6E8" w:rsidRPr="0032225F" w:rsidRDefault="00C466E8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6E8" w:rsidRPr="0032225F" w:rsidRDefault="00C466E8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03C58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3C58" w:rsidRPr="00621642" w:rsidRDefault="00303C58" w:rsidP="003A7CCA">
            <w:pPr>
              <w:spacing w:before="40" w:after="40"/>
              <w:ind w:left="113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467078" w:rsidRDefault="00303C58" w:rsidP="003A7CCA">
            <w:pPr>
              <w:spacing w:before="60" w:after="60"/>
              <w:ind w:left="113"/>
              <w:rPr>
                <w:sz w:val="20"/>
              </w:rPr>
            </w:pPr>
            <w:r w:rsidRPr="00467078">
              <w:rPr>
                <w:sz w:val="20"/>
              </w:rPr>
              <w:t xml:space="preserve">Lastprüflauf </w:t>
            </w:r>
            <w:r w:rsidR="003668E0">
              <w:rPr>
                <w:sz w:val="20"/>
              </w:rPr>
              <w:t xml:space="preserve">(ca. </w:t>
            </w:r>
            <w:r>
              <w:rPr>
                <w:sz w:val="20"/>
              </w:rPr>
              <w:t>1</w:t>
            </w:r>
            <w:r w:rsidRPr="00467078">
              <w:rPr>
                <w:sz w:val="20"/>
              </w:rPr>
              <w:t xml:space="preserve"> Stunde</w:t>
            </w:r>
            <w:r w:rsidR="003668E0">
              <w:rPr>
                <w:sz w:val="20"/>
              </w:rPr>
              <w:t>)</w:t>
            </w:r>
            <w:r w:rsidRPr="00467078">
              <w:rPr>
                <w:sz w:val="20"/>
              </w:rPr>
              <w:t xml:space="preserve"> durchgeführt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32225F" w:rsidRDefault="00303C58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32225F" w:rsidRDefault="00303C58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32225F" w:rsidRDefault="00303C58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32225F" w:rsidRDefault="00303C58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32225F" w:rsidRDefault="00303C58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58" w:rsidRPr="0032225F" w:rsidRDefault="00303C58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3C58" w:rsidRPr="0032225F" w:rsidRDefault="00303C58" w:rsidP="00554020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303C58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03C58" w:rsidRPr="001E7B82" w:rsidRDefault="00303C58" w:rsidP="003A7CCA">
            <w:pPr>
              <w:spacing w:before="40" w:after="40"/>
              <w:ind w:left="57" w:right="57"/>
              <w:rPr>
                <w:rFonts w:cs="Arial"/>
              </w:rPr>
            </w:pPr>
            <w:r>
              <w:rPr>
                <w:rFonts w:cs="Arial"/>
                <w:b/>
              </w:rPr>
              <w:t>Service</w:t>
            </w:r>
          </w:p>
        </w:tc>
      </w:tr>
      <w:tr w:rsidR="0032225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2225F" w:rsidRPr="00621642" w:rsidRDefault="0032225F" w:rsidP="0008086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5F" w:rsidRPr="00467078" w:rsidRDefault="0032225F" w:rsidP="0008086C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Ölwechsel durchgeführt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5F" w:rsidRPr="00554020" w:rsidRDefault="0032225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5F" w:rsidRPr="00554020" w:rsidRDefault="0032225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5F" w:rsidRPr="00554020" w:rsidRDefault="0032225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5F" w:rsidRPr="00554020" w:rsidRDefault="0032225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5F" w:rsidRPr="00554020" w:rsidRDefault="0032225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5F" w:rsidRPr="00554020" w:rsidRDefault="0032225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225F" w:rsidRPr="00554020" w:rsidRDefault="0032225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  <w:tr w:rsidR="0057616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576164" w:rsidRPr="00621642" w:rsidRDefault="00576164" w:rsidP="003A7CCA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467078" w:rsidRDefault="00576164" w:rsidP="003A7CCA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Schmierstellen abgeschmiert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  <w:tr w:rsidR="0057616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576164" w:rsidRPr="00621642" w:rsidRDefault="00576164" w:rsidP="003A7CCA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467078" w:rsidRDefault="00576164" w:rsidP="003A7CCA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Luftfilter gereinigt, getauscht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164" w:rsidRPr="00554020" w:rsidRDefault="00576164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  <w:tr w:rsidR="00AD68AB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D68AB" w:rsidRPr="00621642" w:rsidRDefault="00AD68AB" w:rsidP="003A7CCA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8AB" w:rsidRPr="00467078" w:rsidRDefault="00576164" w:rsidP="003A7CCA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Gene</w:t>
            </w:r>
            <w:r w:rsidR="00AD68AB">
              <w:rPr>
                <w:sz w:val="20"/>
              </w:rPr>
              <w:t xml:space="preserve">ratorwartung                  </w:t>
            </w:r>
            <w:r>
              <w:rPr>
                <w:sz w:val="20"/>
              </w:rPr>
              <w:t xml:space="preserve"> </w:t>
            </w:r>
            <w:r w:rsidR="00AD68AB">
              <w:rPr>
                <w:sz w:val="20"/>
              </w:rPr>
              <w:t xml:space="preserve">                                 (nach ca. 2000 Betriebsstunden)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8AB" w:rsidRPr="00554020" w:rsidRDefault="00AD68AB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8AB" w:rsidRPr="00554020" w:rsidRDefault="00AD68AB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8AB" w:rsidRPr="00554020" w:rsidRDefault="00AD68AB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8AB" w:rsidRPr="00554020" w:rsidRDefault="00AD68AB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8AB" w:rsidRPr="00554020" w:rsidRDefault="00AD68AB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8AB" w:rsidRPr="00554020" w:rsidRDefault="00AD68AB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68AB" w:rsidRPr="00554020" w:rsidRDefault="00AD68AB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  <w:tr w:rsidR="002F3B6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621642" w:rsidRDefault="002F3B6F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467078" w:rsidRDefault="00AD68AB" w:rsidP="002F3B6F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Überprüfung durch Fachkundigen (Elektriker, ...)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54020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54020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54020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54020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54020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54020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554020" w:rsidRDefault="002F3B6F" w:rsidP="00554020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3B6F" w:rsidRPr="001E7B82" w:rsidRDefault="002F3B6F" w:rsidP="00554020">
            <w:pPr>
              <w:spacing w:before="120" w:after="12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120" w:after="12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120" w:after="12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120" w:after="12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120" w:after="12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120" w:after="12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32225F" w:rsidRDefault="002F3B6F" w:rsidP="00554020">
            <w:pPr>
              <w:spacing w:before="120" w:after="12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F3B6F" w:rsidRPr="0032225F" w:rsidRDefault="002F3B6F" w:rsidP="00554020">
            <w:pPr>
              <w:spacing w:before="120" w:after="12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32225F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32225F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p w:rsidR="0032225F" w:rsidRDefault="0032225F" w:rsidP="00B80236"/>
    <w:p w:rsidR="0032225F" w:rsidRDefault="0032225F" w:rsidP="00B80236"/>
    <w:sectPr w:rsidR="0032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7917">
      <w:r>
        <w:separator/>
      </w:r>
    </w:p>
  </w:endnote>
  <w:endnote w:type="continuationSeparator" w:id="0">
    <w:p w:rsidR="00000000" w:rsidRDefault="00BD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11" w:rsidRDefault="00CB20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01644F">
          <w:pPr>
            <w:pStyle w:val="Fuzeile"/>
            <w:spacing w:before="40"/>
            <w:rPr>
              <w:sz w:val="16"/>
            </w:rPr>
          </w:pPr>
          <w:r w:rsidRPr="0001644F">
            <w:rPr>
              <w:sz w:val="16"/>
            </w:rPr>
            <w:fldChar w:fldCharType="begin"/>
          </w:r>
          <w:r w:rsidRPr="0001644F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3668E0">
            <w:rPr>
              <w:noProof/>
              <w:sz w:val="16"/>
            </w:rPr>
            <w:t>Stromerzeuger</w:t>
          </w:r>
          <w:r w:rsidRPr="0001644F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CB2011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01644F">
          <w:pPr>
            <w:pStyle w:val="Fuzeile"/>
            <w:spacing w:before="40"/>
            <w:jc w:val="right"/>
            <w:rPr>
              <w:sz w:val="16"/>
            </w:rPr>
          </w:pPr>
          <w:r w:rsidRPr="0001644F">
            <w:rPr>
              <w:sz w:val="16"/>
            </w:rPr>
            <w:t xml:space="preserve">Seite </w:t>
          </w:r>
          <w:r w:rsidRPr="0001644F">
            <w:rPr>
              <w:sz w:val="16"/>
            </w:rPr>
            <w:fldChar w:fldCharType="begin"/>
          </w:r>
          <w:r w:rsidRPr="0001644F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BD7917">
            <w:rPr>
              <w:noProof/>
              <w:sz w:val="16"/>
            </w:rPr>
            <w:t>2</w:t>
          </w:r>
          <w:r w:rsidRPr="0001644F">
            <w:rPr>
              <w:sz w:val="16"/>
            </w:rPr>
            <w:fldChar w:fldCharType="end"/>
          </w:r>
          <w:r w:rsidRPr="0001644F">
            <w:rPr>
              <w:sz w:val="16"/>
            </w:rPr>
            <w:t xml:space="preserve"> von </w:t>
          </w:r>
          <w:r w:rsidRPr="0001644F">
            <w:rPr>
              <w:sz w:val="16"/>
            </w:rPr>
            <w:fldChar w:fldCharType="begin"/>
          </w:r>
          <w:r w:rsidRPr="0001644F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BD7917">
            <w:rPr>
              <w:noProof/>
              <w:sz w:val="16"/>
            </w:rPr>
            <w:t>2</w:t>
          </w:r>
          <w:r w:rsidRPr="0001644F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11" w:rsidRDefault="00CB20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7917">
      <w:r>
        <w:separator/>
      </w:r>
    </w:p>
  </w:footnote>
  <w:footnote w:type="continuationSeparator" w:id="0">
    <w:p w:rsidR="00000000" w:rsidRDefault="00BD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11" w:rsidRDefault="00CB20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11" w:rsidRDefault="00CB20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11" w:rsidRDefault="00CB20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7QfmnzdvZsnYHWawg0VLRzc5uzb4O4uVqQ3JitQAOhsyKmQmC40FCVV3z4qyBgkK2H++kDuoE0yffm1tonYwA==" w:salt="myCDruF7MLHg++PA7hwT7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1644F"/>
    <w:rsid w:val="00055C7D"/>
    <w:rsid w:val="0008086C"/>
    <w:rsid w:val="000B7557"/>
    <w:rsid w:val="001104BB"/>
    <w:rsid w:val="00126720"/>
    <w:rsid w:val="0019797C"/>
    <w:rsid w:val="001A5464"/>
    <w:rsid w:val="001E4744"/>
    <w:rsid w:val="001E7B82"/>
    <w:rsid w:val="00292A0B"/>
    <w:rsid w:val="002C4A51"/>
    <w:rsid w:val="002F3B6F"/>
    <w:rsid w:val="00303C58"/>
    <w:rsid w:val="0032225F"/>
    <w:rsid w:val="003668E0"/>
    <w:rsid w:val="003A7CCA"/>
    <w:rsid w:val="00443F3D"/>
    <w:rsid w:val="00471737"/>
    <w:rsid w:val="004F3FDB"/>
    <w:rsid w:val="00554020"/>
    <w:rsid w:val="00576164"/>
    <w:rsid w:val="00621642"/>
    <w:rsid w:val="00670C9C"/>
    <w:rsid w:val="00693B02"/>
    <w:rsid w:val="006A560A"/>
    <w:rsid w:val="006C5F61"/>
    <w:rsid w:val="006D1308"/>
    <w:rsid w:val="007E225F"/>
    <w:rsid w:val="007E65DB"/>
    <w:rsid w:val="00934293"/>
    <w:rsid w:val="00A04C4E"/>
    <w:rsid w:val="00A77259"/>
    <w:rsid w:val="00AC0275"/>
    <w:rsid w:val="00AD68AB"/>
    <w:rsid w:val="00B13DBA"/>
    <w:rsid w:val="00B17548"/>
    <w:rsid w:val="00B80236"/>
    <w:rsid w:val="00BD7917"/>
    <w:rsid w:val="00C00EA0"/>
    <w:rsid w:val="00C466E8"/>
    <w:rsid w:val="00C657CD"/>
    <w:rsid w:val="00CB2011"/>
    <w:rsid w:val="00CE0C64"/>
    <w:rsid w:val="00CE2BB4"/>
    <w:rsid w:val="00D710BF"/>
    <w:rsid w:val="00DF1919"/>
    <w:rsid w:val="00E1461C"/>
    <w:rsid w:val="00F01008"/>
    <w:rsid w:val="00F43573"/>
    <w:rsid w:val="00F72286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F75BAD-057F-41D8-A443-A4ED693C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2007-01-15T12:07:00Z</cp:lastPrinted>
  <dcterms:created xsi:type="dcterms:W3CDTF">2017-08-17T06:16:00Z</dcterms:created>
  <dcterms:modified xsi:type="dcterms:W3CDTF">2017-08-17T06:16:00Z</dcterms:modified>
</cp:coreProperties>
</file>